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116F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14:paraId="5AD21170" w14:textId="77777777" w:rsidR="006F548F" w:rsidRPr="000034DD" w:rsidRDefault="002F7A96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5AD21171" w14:textId="77777777" w:rsidR="006F548F" w:rsidRPr="000034DD" w:rsidRDefault="002F7A96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14:paraId="5AD21172" w14:textId="77777777" w:rsidR="006F548F" w:rsidRPr="000034DD" w:rsidRDefault="002F7A96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5AD21173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D21174" w14:textId="77777777" w:rsidR="006C766B" w:rsidRPr="000034DD" w:rsidRDefault="002F7A96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УК Дома Атланта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принятием общим собранием собственников помещений МКД по адресу: 640014, Курганская область, г. Курган, ул.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Куйбышева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proofErr w:type="gramStart"/>
      <w:r w:rsidR="006D7B12">
        <w:rPr>
          <w:rFonts w:ascii="Arial" w:eastAsia="Times New Roman" w:hAnsi="Arial" w:cs="Arial"/>
          <w:sz w:val="20"/>
          <w:szCs w:val="20"/>
          <w:lang w:eastAsia="ru-RU"/>
        </w:rPr>
        <w:t>141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</w:p>
    <w:p w14:paraId="5AD21175" w14:textId="77777777"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D21176" w14:textId="77777777" w:rsidR="00F82AA3" w:rsidRPr="000034DD" w:rsidRDefault="002F7A96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5AD21177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D21178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5AD21179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14:paraId="5AD2117A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14:paraId="5AD2117B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5AD2117C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5AD2117D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5AD2117E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5AD2117F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5AD21180" w14:textId="77777777" w:rsidR="00F82AA3" w:rsidRPr="000034DD" w:rsidRDefault="002F7A96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5AD21181" w14:textId="77777777"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14:paraId="5AD21182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5AD21183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5AD21184" w14:textId="77777777" w:rsidR="003D40D4" w:rsidRPr="000034DD" w:rsidRDefault="002F7A96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5AD21185" w14:textId="75F67445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proofErr w:type="spellStart"/>
      <w:r w:rsidRPr="000034DD">
        <w:rPr>
          <w:rFonts w:ascii="Arial" w:hAnsi="Arial" w:cs="Arial"/>
          <w:sz w:val="20"/>
          <w:szCs w:val="20"/>
        </w:rPr>
        <w:t>Мяготина</w:t>
      </w:r>
      <w:proofErr w:type="spellEnd"/>
      <w:r w:rsidRPr="000034DD">
        <w:rPr>
          <w:rFonts w:ascii="Arial" w:hAnsi="Arial" w:cs="Arial"/>
          <w:sz w:val="20"/>
          <w:szCs w:val="20"/>
        </w:rPr>
        <w:t>, 60А</w:t>
      </w:r>
      <w:r w:rsidR="000D3F14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0D3F14">
        <w:rPr>
          <w:rFonts w:ascii="Arial" w:hAnsi="Arial" w:cs="Arial"/>
          <w:sz w:val="20"/>
          <w:szCs w:val="20"/>
        </w:rPr>
        <w:t>(офис закрыт на ремонт с 15 июня по 1 сентября 2025г.)</w:t>
      </w:r>
      <w:bookmarkEnd w:id="0"/>
      <w:r w:rsidRPr="000034DD">
        <w:rPr>
          <w:rFonts w:ascii="Arial" w:hAnsi="Arial" w:cs="Arial"/>
          <w:sz w:val="20"/>
          <w:szCs w:val="20"/>
        </w:rPr>
        <w:t>;</w:t>
      </w:r>
    </w:p>
    <w:p w14:paraId="5AD21186" w14:textId="77777777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5AD21187" w14:textId="6F879033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Гагарина, 7;</w:t>
      </w:r>
    </w:p>
    <w:p w14:paraId="5AD21188" w14:textId="77777777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5AD21189" w14:textId="77777777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Дзержинского, 2Д;</w:t>
      </w:r>
    </w:p>
    <w:p w14:paraId="5AD2118A" w14:textId="77777777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5AD2118B" w14:textId="77777777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proofErr w:type="spellStart"/>
      <w:r w:rsidRPr="000034DD">
        <w:rPr>
          <w:rFonts w:ascii="Arial" w:hAnsi="Arial" w:cs="Arial"/>
          <w:sz w:val="20"/>
          <w:szCs w:val="20"/>
        </w:rPr>
        <w:t>Карбышева</w:t>
      </w:r>
      <w:proofErr w:type="spellEnd"/>
      <w:r w:rsidRPr="000034DD">
        <w:rPr>
          <w:rFonts w:ascii="Arial" w:hAnsi="Arial" w:cs="Arial"/>
          <w:sz w:val="20"/>
          <w:szCs w:val="20"/>
        </w:rPr>
        <w:t>, 44В;</w:t>
      </w:r>
    </w:p>
    <w:p w14:paraId="5AD2118C" w14:textId="77777777" w:rsidR="00C62050" w:rsidRPr="000034DD" w:rsidRDefault="002F7A96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5AD2118D" w14:textId="77777777" w:rsidR="00DF7684" w:rsidRPr="000034DD" w:rsidRDefault="002F7A96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5AD2118E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AD2118F" w14:textId="77777777" w:rsidR="00A72CAF" w:rsidRPr="000034DD" w:rsidRDefault="002F7A96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14:paraId="5AD21190" w14:textId="77777777" w:rsidR="00DF7684" w:rsidRPr="000034DD" w:rsidRDefault="002F7A96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AD21191" w14:textId="77777777" w:rsidR="000D6098" w:rsidRPr="000034DD" w:rsidRDefault="002F7A96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AD21192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AD21193" w14:textId="77777777" w:rsidR="001432B9" w:rsidRPr="000034DD" w:rsidRDefault="002F7A96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5AD21194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AD21195" w14:textId="77777777" w:rsidR="00A72CAF" w:rsidRPr="000034DD" w:rsidRDefault="002F7A96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5AD21196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AD21197" w14:textId="77777777" w:rsidR="000D6098" w:rsidRPr="000034DD" w:rsidRDefault="002F7A96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5AD21198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AD21199" w14:textId="77777777" w:rsidR="00C62050" w:rsidRPr="000034DD" w:rsidRDefault="002F7A96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5AD2119A" w14:textId="77777777" w:rsidR="00C62050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5AD2119B" w14:textId="77777777" w:rsidR="00917A75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5AD2119C" w14:textId="77777777" w:rsidR="00C62050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14:paraId="5AD2119D" w14:textId="77777777" w:rsidR="00C62050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5AD2119E" w14:textId="77777777" w:rsidR="00C62050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5AD2119F" w14:textId="77777777" w:rsidR="00C62050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5AD211A0" w14:textId="77777777" w:rsidR="00C62050" w:rsidRPr="000034DD" w:rsidRDefault="002F7A96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5AD211A1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211AA" w14:textId="77777777" w:rsidR="00C91DB8" w:rsidRDefault="002F7A96">
      <w:pPr>
        <w:spacing w:after="0" w:line="240" w:lineRule="auto"/>
      </w:pPr>
      <w:r>
        <w:separator/>
      </w:r>
    </w:p>
  </w:endnote>
  <w:endnote w:type="continuationSeparator" w:id="0">
    <w:p w14:paraId="5AD211AC" w14:textId="77777777" w:rsidR="00C91DB8" w:rsidRDefault="002F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11A2" w14:textId="77777777" w:rsidR="00F05388" w:rsidRDefault="000D3F14">
    <w:r>
      <w:pict w14:anchorId="5AD21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AD211A3" w14:textId="686D7C10" w:rsidR="00843361" w:rsidRPr="002C0C6F" w:rsidRDefault="002F7A96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0D3F14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5AD211A4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11A5" w14:textId="77777777" w:rsidR="00F05388" w:rsidRDefault="000D3F14">
    <w:r>
      <w:pict w14:anchorId="5AD21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11A6" w14:textId="77777777" w:rsidR="00C91DB8" w:rsidRDefault="002F7A96">
      <w:pPr>
        <w:spacing w:after="0" w:line="240" w:lineRule="auto"/>
      </w:pPr>
      <w:r>
        <w:separator/>
      </w:r>
    </w:p>
  </w:footnote>
  <w:footnote w:type="continuationSeparator" w:id="0">
    <w:p w14:paraId="5AD211A8" w14:textId="77777777" w:rsidR="00C91DB8" w:rsidRDefault="002F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0122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0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AB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C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0A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04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82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AE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03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C88E769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F4BEB3A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468E15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97C38D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916BB4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884E65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0B054D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2A6334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6D4C93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5CEE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7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E7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07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A6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C5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00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04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43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1EA6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02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0A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81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5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EF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27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6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B962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5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8F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C7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2F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2E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C1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42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C4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6D2CB1D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E86E6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E786D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D9CF39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B8EBE9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CF2B61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866779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3A8A8B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0DCE12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EFEA7BD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4FAF70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1EE56F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48C2D0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0C940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E5885D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94AB2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3A864F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6D4FAD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0234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0C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2D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1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6B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2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29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E8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3F14"/>
    <w:rsid w:val="000D6098"/>
    <w:rsid w:val="000F2AA1"/>
    <w:rsid w:val="001372F7"/>
    <w:rsid w:val="001432B9"/>
    <w:rsid w:val="00160D8F"/>
    <w:rsid w:val="001D1E90"/>
    <w:rsid w:val="001E6816"/>
    <w:rsid w:val="001F25FD"/>
    <w:rsid w:val="00293838"/>
    <w:rsid w:val="002C00B8"/>
    <w:rsid w:val="002C0C6F"/>
    <w:rsid w:val="002E4167"/>
    <w:rsid w:val="002E4336"/>
    <w:rsid w:val="002F7A9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91DB8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AD2116F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9219-0100-49A6-9578-262E9025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3</cp:revision>
  <dcterms:created xsi:type="dcterms:W3CDTF">2025-06-25T05:03:00Z</dcterms:created>
  <dcterms:modified xsi:type="dcterms:W3CDTF">2025-06-25T05:05:00Z</dcterms:modified>
</cp:coreProperties>
</file>